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6"/>
        <w:gridCol w:w="6664"/>
      </w:tblGrid>
      <w:tr w:rsidR="00C801AB" w:rsidRPr="00AE6481" w14:paraId="54BBA808" w14:textId="77777777" w:rsidTr="00522DC1"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0F80A160" w14:textId="77777777" w:rsidR="00C801AB" w:rsidRPr="00AE6481" w:rsidRDefault="00C801AB" w:rsidP="00522DC1">
            <w:pPr>
              <w:pStyle w:val="ChecklistBasis"/>
              <w:rPr>
                <w:color w:val="030303"/>
              </w:rPr>
            </w:pPr>
            <w:r w:rsidRPr="00AE6481">
              <w:rPr>
                <w:color w:val="030303"/>
              </w:rPr>
              <w:t>The purpose of this worksheet is to provide support for staff who send communications after an IRB review. This worksheet may be used for guidance or as a training tool.</w:t>
            </w:r>
          </w:p>
        </w:tc>
      </w:tr>
      <w:tr w:rsidR="00C801AB" w:rsidRPr="00AE6481" w14:paraId="4269E452" w14:textId="77777777" w:rsidTr="00522DC1">
        <w:tc>
          <w:tcPr>
            <w:tcW w:w="7726" w:type="dxa"/>
            <w:shd w:val="clear" w:color="auto" w:fill="000000" w:themeFill="text1"/>
            <w:vAlign w:val="center"/>
          </w:tcPr>
          <w:p w14:paraId="3E2A11AC" w14:textId="77777777" w:rsidR="00C801AB" w:rsidRPr="00AE6481" w:rsidRDefault="00C801AB" w:rsidP="00522DC1">
            <w:pPr>
              <w:pStyle w:val="ChecklistTableHeader"/>
              <w:rPr>
                <w:color w:val="FFFFFF" w:themeColor="background1"/>
              </w:rPr>
            </w:pPr>
            <w:r w:rsidRPr="00AE6481">
              <w:rPr>
                <w:color w:val="FFFFFF" w:themeColor="background1"/>
              </w:rPr>
              <w:t xml:space="preserve">IF THE CONVENED IRB, </w:t>
            </w:r>
            <w:r w:rsidRPr="00AE6481">
              <w:rPr>
                <w:color w:val="FFFFFF" w:themeColor="background1"/>
                <w:u w:val="double"/>
              </w:rPr>
              <w:t>DESIGNATED REVIEWER</w:t>
            </w:r>
            <w:r w:rsidRPr="00AE6481">
              <w:rPr>
                <w:color w:val="FFFFFF" w:themeColor="background1"/>
              </w:rPr>
              <w:t>, or other designee:</w:t>
            </w:r>
          </w:p>
        </w:tc>
        <w:tc>
          <w:tcPr>
            <w:tcW w:w="6664" w:type="dxa"/>
            <w:shd w:val="clear" w:color="auto" w:fill="000000" w:themeFill="text1"/>
            <w:vAlign w:val="center"/>
          </w:tcPr>
          <w:p w14:paraId="6EF4DA5C" w14:textId="77777777" w:rsidR="00C801AB" w:rsidRPr="00AE6481" w:rsidRDefault="00C801AB" w:rsidP="00522DC1">
            <w:pPr>
              <w:pStyle w:val="ChecklistTableHeader"/>
              <w:rPr>
                <w:color w:val="FFFFFF" w:themeColor="background1"/>
              </w:rPr>
            </w:pPr>
            <w:r w:rsidRPr="00AE6481">
              <w:rPr>
                <w:color w:val="FFFFFF" w:themeColor="background1"/>
              </w:rPr>
              <w:t>COMPLETE THE FOLLOWING TEMPLATE LETTER AND TO ALL INDIVIDUALS LISTED IN CC LIST</w:t>
            </w:r>
          </w:p>
        </w:tc>
      </w:tr>
      <w:tr w:rsidR="00C801AB" w:rsidRPr="00AE6481" w14:paraId="51FEB6D0" w14:textId="77777777" w:rsidTr="00522DC1">
        <w:tc>
          <w:tcPr>
            <w:tcW w:w="7726" w:type="dxa"/>
            <w:vAlign w:val="center"/>
          </w:tcPr>
          <w:p w14:paraId="73690304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>Approved protocol</w:t>
            </w:r>
          </w:p>
        </w:tc>
        <w:tc>
          <w:tcPr>
            <w:tcW w:w="6664" w:type="dxa"/>
            <w:vAlign w:val="center"/>
          </w:tcPr>
          <w:p w14:paraId="1EA59981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Approval depending on the type of project (HRP-701, HRP-702,</w:t>
            </w:r>
            <w:r w:rsidRPr="00AE6481">
              <w:t xml:space="preserve"> </w:t>
            </w:r>
            <w:r w:rsidRPr="00AE6481">
              <w:rPr>
                <w:color w:val="030303"/>
              </w:rPr>
              <w:t>HRP-703, HRP-704, HRP-705)</w:t>
            </w:r>
          </w:p>
        </w:tc>
      </w:tr>
      <w:tr w:rsidR="00C801AB" w:rsidRPr="00AE6481" w14:paraId="7F21CB3D" w14:textId="77777777" w:rsidTr="00522DC1">
        <w:tc>
          <w:tcPr>
            <w:tcW w:w="7726" w:type="dxa"/>
            <w:vAlign w:val="center"/>
          </w:tcPr>
          <w:p w14:paraId="33B8384F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30303"/>
              </w:rPr>
            </w:pPr>
            <w:r>
              <w:rPr>
                <w:color w:val="030303"/>
              </w:rPr>
              <w:t>Approved Short Form Consent</w:t>
            </w:r>
          </w:p>
        </w:tc>
        <w:tc>
          <w:tcPr>
            <w:tcW w:w="6664" w:type="dxa"/>
            <w:vAlign w:val="center"/>
          </w:tcPr>
          <w:p w14:paraId="3D54F402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>
              <w:rPr>
                <w:color w:val="030303"/>
              </w:rPr>
              <w:t>Short Form Consent Approval (HRP-730)</w:t>
            </w:r>
          </w:p>
        </w:tc>
      </w:tr>
      <w:tr w:rsidR="00C801AB" w:rsidRPr="00AE6481" w14:paraId="174C2A21" w14:textId="77777777" w:rsidTr="00522DC1">
        <w:tc>
          <w:tcPr>
            <w:tcW w:w="7726" w:type="dxa"/>
            <w:vAlign w:val="center"/>
          </w:tcPr>
          <w:p w14:paraId="4E7ECD2F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>Acknowledged a protocol closure</w:t>
            </w:r>
          </w:p>
        </w:tc>
        <w:tc>
          <w:tcPr>
            <w:tcW w:w="6664" w:type="dxa"/>
            <w:vAlign w:val="center"/>
          </w:tcPr>
          <w:p w14:paraId="71925ECF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Study Closure (HRP-718)</w:t>
            </w:r>
          </w:p>
        </w:tc>
      </w:tr>
      <w:tr w:rsidR="00C801AB" w:rsidRPr="00AE6481" w14:paraId="0AF30CF3" w14:textId="77777777" w:rsidTr="00522DC1">
        <w:tc>
          <w:tcPr>
            <w:tcW w:w="7726" w:type="dxa"/>
            <w:vAlign w:val="center"/>
          </w:tcPr>
          <w:p w14:paraId="5FF90270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>Required modifications to protocol to secure approval</w:t>
            </w:r>
          </w:p>
        </w:tc>
        <w:tc>
          <w:tcPr>
            <w:tcW w:w="6664" w:type="dxa"/>
            <w:vAlign w:val="center"/>
          </w:tcPr>
          <w:p w14:paraId="6EDF6358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Modifications Required to Secure Approval (HRP-706)</w:t>
            </w:r>
          </w:p>
        </w:tc>
      </w:tr>
      <w:tr w:rsidR="00C801AB" w:rsidRPr="00AE6481" w14:paraId="48BC2262" w14:textId="77777777" w:rsidTr="00522DC1">
        <w:tc>
          <w:tcPr>
            <w:tcW w:w="7726" w:type="dxa"/>
            <w:vAlign w:val="center"/>
          </w:tcPr>
          <w:p w14:paraId="294481FF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30303"/>
              </w:rPr>
            </w:pPr>
            <w:r>
              <w:rPr>
                <w:color w:val="030303"/>
              </w:rPr>
              <w:t xml:space="preserve">Required modifications to protocol to secure determination that the research activity is not </w:t>
            </w:r>
            <w:r w:rsidRPr="00AE6481">
              <w:rPr>
                <w:color w:val="030303"/>
                <w:u w:val="double"/>
              </w:rPr>
              <w:t>Human Research</w:t>
            </w:r>
          </w:p>
        </w:tc>
        <w:tc>
          <w:tcPr>
            <w:tcW w:w="6664" w:type="dxa"/>
            <w:vAlign w:val="center"/>
          </w:tcPr>
          <w:p w14:paraId="443BE48F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>
              <w:rPr>
                <w:color w:val="030303"/>
              </w:rPr>
              <w:t>Modification Required to Secure Not Human Research Determination (HRP-710)</w:t>
            </w:r>
          </w:p>
        </w:tc>
      </w:tr>
      <w:tr w:rsidR="00C801AB" w:rsidRPr="00AE6481" w14:paraId="39492877" w14:textId="77777777" w:rsidTr="00522DC1">
        <w:tc>
          <w:tcPr>
            <w:tcW w:w="7726" w:type="dxa"/>
            <w:vAlign w:val="center"/>
          </w:tcPr>
          <w:p w14:paraId="747FDAAC" w14:textId="77777777" w:rsidR="00C801AB" w:rsidRDefault="00C801AB" w:rsidP="00522DC1">
            <w:pPr>
              <w:pStyle w:val="ChecklistBasis"/>
              <w:ind w:left="180" w:hanging="180"/>
              <w:rPr>
                <w:color w:val="030303"/>
              </w:rPr>
            </w:pPr>
            <w:r>
              <w:rPr>
                <w:color w:val="030303"/>
              </w:rPr>
              <w:t xml:space="preserve">Required modifications to protocol to secure determination that the activity is </w:t>
            </w:r>
            <w:r w:rsidRPr="00AE6481">
              <w:rPr>
                <w:color w:val="030303"/>
                <w:u w:val="double"/>
              </w:rPr>
              <w:t>Human Research</w:t>
            </w:r>
            <w:r w:rsidRPr="00522DC1">
              <w:rPr>
                <w:color w:val="030303"/>
              </w:rPr>
              <w:t xml:space="preserve"> in which the organization is not engaged</w:t>
            </w:r>
          </w:p>
        </w:tc>
        <w:tc>
          <w:tcPr>
            <w:tcW w:w="6664" w:type="dxa"/>
            <w:vAlign w:val="center"/>
          </w:tcPr>
          <w:p w14:paraId="67F4E6DA" w14:textId="77777777" w:rsidR="00C801AB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>
              <w:rPr>
                <w:color w:val="030303"/>
              </w:rPr>
              <w:t>Modification Required to Secure Human Research Not Engaged Determination (HRP-708)</w:t>
            </w:r>
          </w:p>
        </w:tc>
      </w:tr>
      <w:tr w:rsidR="00C801AB" w:rsidRPr="00AE6481" w14:paraId="57263CC4" w14:textId="77777777" w:rsidTr="00522DC1">
        <w:tc>
          <w:tcPr>
            <w:tcW w:w="7726" w:type="dxa"/>
            <w:vAlign w:val="center"/>
          </w:tcPr>
          <w:p w14:paraId="46A22CF4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 xml:space="preserve">Determined that the activity is not </w:t>
            </w:r>
            <w:r w:rsidRPr="00AE6481">
              <w:rPr>
                <w:color w:val="030303"/>
                <w:u w:val="double"/>
              </w:rPr>
              <w:t>Human Research</w:t>
            </w:r>
          </w:p>
        </w:tc>
        <w:tc>
          <w:tcPr>
            <w:tcW w:w="6664" w:type="dxa"/>
            <w:vAlign w:val="center"/>
          </w:tcPr>
          <w:p w14:paraId="56A370AB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Non-Human Research (HRP-709)</w:t>
            </w:r>
          </w:p>
        </w:tc>
      </w:tr>
      <w:tr w:rsidR="00C801AB" w:rsidRPr="00AE6481" w14:paraId="3448E04D" w14:textId="77777777" w:rsidTr="00522DC1">
        <w:tc>
          <w:tcPr>
            <w:tcW w:w="7726" w:type="dxa"/>
            <w:vAlign w:val="center"/>
          </w:tcPr>
          <w:p w14:paraId="70F61393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 xml:space="preserve">Determined that the activity is </w:t>
            </w:r>
            <w:r w:rsidRPr="00AE6481">
              <w:rPr>
                <w:color w:val="030303"/>
                <w:u w:val="double"/>
              </w:rPr>
              <w:t>Human Research</w:t>
            </w:r>
            <w:r w:rsidRPr="00AE6481">
              <w:rPr>
                <w:color w:val="030303"/>
              </w:rPr>
              <w:t xml:space="preserve"> in which the organization is not engaged</w:t>
            </w:r>
          </w:p>
        </w:tc>
        <w:tc>
          <w:tcPr>
            <w:tcW w:w="6664" w:type="dxa"/>
            <w:vAlign w:val="center"/>
          </w:tcPr>
          <w:p w14:paraId="2B59EF95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Human Research Not Engaged (HRP-707)</w:t>
            </w:r>
          </w:p>
        </w:tc>
      </w:tr>
      <w:tr w:rsidR="00C801AB" w:rsidRPr="00AE6481" w14:paraId="32CB681D" w14:textId="77777777" w:rsidTr="00522DC1">
        <w:tc>
          <w:tcPr>
            <w:tcW w:w="7726" w:type="dxa"/>
            <w:vAlign w:val="center"/>
          </w:tcPr>
          <w:p w14:paraId="6AD1B426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>Agreed to cede IRB review to an external IRB</w:t>
            </w:r>
          </w:p>
        </w:tc>
        <w:tc>
          <w:tcPr>
            <w:tcW w:w="6664" w:type="dxa"/>
            <w:vAlign w:val="center"/>
          </w:tcPr>
          <w:p w14:paraId="09F90F44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Acknowledgement of Reliance on External IRB (HRP-732)</w:t>
            </w:r>
          </w:p>
        </w:tc>
      </w:tr>
      <w:tr w:rsidR="00C801AB" w:rsidRPr="00AE6481" w14:paraId="1C8AAD54" w14:textId="77777777" w:rsidTr="00522DC1">
        <w:tc>
          <w:tcPr>
            <w:tcW w:w="7726" w:type="dxa"/>
            <w:vAlign w:val="center"/>
          </w:tcPr>
          <w:p w14:paraId="4065F428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00000" w:themeColor="text1"/>
              </w:rPr>
            </w:pPr>
            <w:r w:rsidRPr="00AE6481">
              <w:rPr>
                <w:color w:val="000000" w:themeColor="text1"/>
              </w:rPr>
              <w:t>Acknowledged study modifications approved by an external IRB</w:t>
            </w:r>
          </w:p>
        </w:tc>
        <w:tc>
          <w:tcPr>
            <w:tcW w:w="6664" w:type="dxa"/>
            <w:vAlign w:val="center"/>
          </w:tcPr>
          <w:p w14:paraId="22547148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Acknowledgement of External IRB Update (HRP-733)</w:t>
            </w:r>
          </w:p>
        </w:tc>
      </w:tr>
      <w:tr w:rsidR="00C801AB" w:rsidRPr="00AE6481" w14:paraId="73BB8EA4" w14:textId="77777777" w:rsidTr="00522DC1">
        <w:tc>
          <w:tcPr>
            <w:tcW w:w="7726" w:type="dxa"/>
            <w:vAlign w:val="center"/>
          </w:tcPr>
          <w:p w14:paraId="0F281EA6" w14:textId="77777777" w:rsidR="00C801AB" w:rsidRPr="00AE6481" w:rsidRDefault="00C801AB" w:rsidP="00522DC1">
            <w:pPr>
              <w:pStyle w:val="ChecklistBasis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Reviewed a Reportable New Information Item</w:t>
            </w:r>
          </w:p>
        </w:tc>
        <w:tc>
          <w:tcPr>
            <w:tcW w:w="6664" w:type="dxa"/>
            <w:vAlign w:val="center"/>
          </w:tcPr>
          <w:p w14:paraId="112C8373" w14:textId="77777777" w:rsidR="00C801AB" w:rsidRPr="00AE6481" w:rsidRDefault="00C801AB" w:rsidP="00522DC1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Reportable New Information Item (HRP-717)</w:t>
            </w:r>
          </w:p>
        </w:tc>
      </w:tr>
      <w:tr w:rsidR="00C801AB" w:rsidRPr="00AE6481" w14:paraId="547C46D0" w14:textId="77777777" w:rsidTr="00522DC1">
        <w:tc>
          <w:tcPr>
            <w:tcW w:w="14390" w:type="dxa"/>
            <w:gridSpan w:val="2"/>
            <w:shd w:val="clear" w:color="auto" w:fill="000000" w:themeFill="text1"/>
            <w:vAlign w:val="center"/>
          </w:tcPr>
          <w:p w14:paraId="7D5C2ECC" w14:textId="77777777" w:rsidR="00C801AB" w:rsidRPr="00AE6481" w:rsidRDefault="00C801AB" w:rsidP="00522DC1">
            <w:pPr>
              <w:pStyle w:val="ChecklistTableHeader"/>
              <w:rPr>
                <w:color w:val="FFFFFF" w:themeColor="background1"/>
              </w:rPr>
            </w:pPr>
            <w:r w:rsidRPr="00AE6481">
              <w:rPr>
                <w:color w:val="FFFFFF" w:themeColor="background1"/>
              </w:rPr>
              <w:t>THE FOLLOWING DETERMINATIONS CAN ONLY BE MADE BY A CONVENED IRB</w:t>
            </w:r>
          </w:p>
        </w:tc>
      </w:tr>
      <w:tr w:rsidR="00C801AB" w:rsidRPr="00AE6481" w14:paraId="1B594B00" w14:textId="77777777" w:rsidTr="00522DC1">
        <w:tc>
          <w:tcPr>
            <w:tcW w:w="7726" w:type="dxa"/>
            <w:vAlign w:val="center"/>
          </w:tcPr>
          <w:p w14:paraId="3EB57965" w14:textId="77777777" w:rsidR="00C801AB" w:rsidRPr="00AE6481" w:rsidRDefault="00C801AB" w:rsidP="00522DC1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Deferred protocol</w:t>
            </w:r>
          </w:p>
        </w:tc>
        <w:tc>
          <w:tcPr>
            <w:tcW w:w="6664" w:type="dxa"/>
            <w:vAlign w:val="center"/>
          </w:tcPr>
          <w:p w14:paraId="52FEFDBE" w14:textId="77777777" w:rsidR="00C801AB" w:rsidRPr="00AE6481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Deferral (HRP-712)</w:t>
            </w:r>
          </w:p>
        </w:tc>
      </w:tr>
      <w:tr w:rsidR="00C801AB" w:rsidRPr="00AE6481" w14:paraId="630E57E0" w14:textId="77777777" w:rsidTr="00522DC1">
        <w:tc>
          <w:tcPr>
            <w:tcW w:w="7726" w:type="dxa"/>
            <w:vAlign w:val="center"/>
          </w:tcPr>
          <w:p w14:paraId="4B9F04D5" w14:textId="77777777" w:rsidR="00C801AB" w:rsidRPr="00AE6481" w:rsidRDefault="00C801AB" w:rsidP="00522DC1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Disapproved protocol</w:t>
            </w:r>
          </w:p>
        </w:tc>
        <w:tc>
          <w:tcPr>
            <w:tcW w:w="6664" w:type="dxa"/>
            <w:vAlign w:val="center"/>
          </w:tcPr>
          <w:p w14:paraId="2E89444F" w14:textId="77777777" w:rsidR="00C801AB" w:rsidRPr="00AE6481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Disapproval (HRP-714)</w:t>
            </w:r>
          </w:p>
        </w:tc>
      </w:tr>
      <w:tr w:rsidR="00C801AB" w:rsidRPr="00AE6481" w14:paraId="2C5E1008" w14:textId="77777777" w:rsidTr="00522DC1">
        <w:tc>
          <w:tcPr>
            <w:tcW w:w="7726" w:type="dxa"/>
            <w:vAlign w:val="center"/>
          </w:tcPr>
          <w:p w14:paraId="384E09A9" w14:textId="77777777" w:rsidR="00C801AB" w:rsidRPr="00AE6481" w:rsidRDefault="00C801AB" w:rsidP="00522DC1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Reviewed a</w:t>
            </w:r>
            <w:r>
              <w:rPr>
                <w:color w:val="030303"/>
              </w:rPr>
              <w:t xml:space="preserve"> Reportable New Information Item</w:t>
            </w:r>
          </w:p>
        </w:tc>
        <w:tc>
          <w:tcPr>
            <w:tcW w:w="6664" w:type="dxa"/>
            <w:vAlign w:val="center"/>
          </w:tcPr>
          <w:p w14:paraId="24D577B5" w14:textId="77777777" w:rsidR="00C801AB" w:rsidRPr="00AE6481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Reportable New Information Item (HRP-717)</w:t>
            </w:r>
          </w:p>
        </w:tc>
      </w:tr>
      <w:tr w:rsidR="00C801AB" w:rsidRPr="00AE6481" w14:paraId="7392BB74" w14:textId="77777777" w:rsidTr="00522DC1">
        <w:tc>
          <w:tcPr>
            <w:tcW w:w="7726" w:type="dxa"/>
            <w:vAlign w:val="center"/>
          </w:tcPr>
          <w:p w14:paraId="2F99BC01" w14:textId="77777777" w:rsidR="00C801AB" w:rsidRPr="00AE6481" w:rsidRDefault="00C801AB" w:rsidP="00522DC1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 xml:space="preserve">Reviewed </w:t>
            </w:r>
            <w:r>
              <w:rPr>
                <w:color w:val="030303"/>
              </w:rPr>
              <w:t xml:space="preserve">a Reportable New Information Item and determined that the information is one or more of the following: </w:t>
            </w:r>
            <w:r w:rsidRPr="00AE6481">
              <w:rPr>
                <w:color w:val="030303"/>
              </w:rPr>
              <w:t xml:space="preserve">an </w:t>
            </w:r>
            <w:r w:rsidRPr="00AE6481">
              <w:rPr>
                <w:color w:val="030303"/>
                <w:u w:val="double"/>
              </w:rPr>
              <w:t>Unanticipated Problem Involving Risks to Subjects or Others</w:t>
            </w:r>
            <w:r w:rsidRPr="00AE6481">
              <w:rPr>
                <w:color w:val="030303"/>
              </w:rPr>
              <w:t xml:space="preserve">, </w:t>
            </w:r>
            <w:r w:rsidRPr="00AE6481">
              <w:rPr>
                <w:color w:val="030303"/>
                <w:u w:val="double"/>
              </w:rPr>
              <w:t>Serious or Continuing Non-Compliance</w:t>
            </w:r>
            <w:r w:rsidRPr="00AE6481">
              <w:rPr>
                <w:color w:val="030303"/>
              </w:rPr>
              <w:t xml:space="preserve">, or a </w:t>
            </w:r>
            <w:r w:rsidRPr="00AE6481">
              <w:rPr>
                <w:color w:val="030303"/>
                <w:u w:val="double"/>
              </w:rPr>
              <w:t>Suspension or Termination</w:t>
            </w:r>
            <w:r w:rsidRPr="00AE6481">
              <w:rPr>
                <w:color w:val="030303"/>
              </w:rPr>
              <w:t xml:space="preserve"> that requires reporting to a federal agency</w:t>
            </w:r>
            <w:r>
              <w:rPr>
                <w:color w:val="030303"/>
              </w:rPr>
              <w:t xml:space="preserve"> and/or institutional officials</w:t>
            </w:r>
          </w:p>
        </w:tc>
        <w:tc>
          <w:tcPr>
            <w:tcW w:w="6664" w:type="dxa"/>
            <w:vAlign w:val="center"/>
          </w:tcPr>
          <w:p w14:paraId="37CE3593" w14:textId="77777777" w:rsidR="00C801AB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External Report (HRP-719</w:t>
            </w:r>
            <w:proofErr w:type="gramStart"/>
            <w:r>
              <w:rPr>
                <w:color w:val="030303"/>
              </w:rPr>
              <w:t>)</w:t>
            </w:r>
            <w:r w:rsidRPr="00AE6481">
              <w:rPr>
                <w:color w:val="030303"/>
              </w:rPr>
              <w:t>;</w:t>
            </w:r>
            <w:proofErr w:type="gramEnd"/>
          </w:p>
          <w:p w14:paraId="7CEA1F9E" w14:textId="77777777" w:rsidR="00C801AB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>
              <w:rPr>
                <w:color w:val="030303"/>
              </w:rPr>
              <w:t>External Report to OHRP (</w:t>
            </w:r>
            <w:r w:rsidRPr="00AE6481">
              <w:rPr>
                <w:color w:val="030303"/>
              </w:rPr>
              <w:t>HRP-720)</w:t>
            </w:r>
            <w:r>
              <w:rPr>
                <w:color w:val="030303"/>
              </w:rPr>
              <w:t>; and/or</w:t>
            </w:r>
          </w:p>
          <w:p w14:paraId="3CCBDAB9" w14:textId="77777777" w:rsidR="00C801AB" w:rsidRPr="00AE6481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 w:rsidRPr="009374A8">
              <w:rPr>
                <w:color w:val="030303"/>
              </w:rPr>
              <w:t>External Report Email Text - University Only Reports</w:t>
            </w:r>
            <w:r>
              <w:t xml:space="preserve"> (HRP-1716)</w:t>
            </w:r>
          </w:p>
        </w:tc>
      </w:tr>
      <w:tr w:rsidR="00C801AB" w:rsidRPr="00AE6481" w14:paraId="14BE1AA0" w14:textId="77777777" w:rsidTr="00522DC1">
        <w:tc>
          <w:tcPr>
            <w:tcW w:w="7726" w:type="dxa"/>
            <w:vAlign w:val="center"/>
          </w:tcPr>
          <w:p w14:paraId="5F2E3F95" w14:textId="77777777" w:rsidR="00C801AB" w:rsidRPr="00AE6481" w:rsidRDefault="00C801AB" w:rsidP="00522DC1">
            <w:pPr>
              <w:pStyle w:val="ChecklistBasis"/>
              <w:ind w:left="187" w:hanging="187"/>
              <w:rPr>
                <w:color w:val="030303"/>
              </w:rPr>
            </w:pPr>
            <w:r w:rsidRPr="71BF21BC">
              <w:rPr>
                <w:color w:val="030303"/>
              </w:rPr>
              <w:t>Determined that a study submitted under the abbreviated requirements involved a significant risk device</w:t>
            </w:r>
          </w:p>
        </w:tc>
        <w:tc>
          <w:tcPr>
            <w:tcW w:w="6664" w:type="dxa"/>
            <w:vAlign w:val="center"/>
          </w:tcPr>
          <w:p w14:paraId="0C4A2D72" w14:textId="77777777" w:rsidR="00C801AB" w:rsidRPr="00AE6481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 w:rsidRPr="71BF21BC">
              <w:rPr>
                <w:color w:val="030303"/>
              </w:rPr>
              <w:t>Communicated through the minutes and to the PI through Deferral (HRP-712) or Modifications Required to Secure Approval (HRP-706)</w:t>
            </w:r>
          </w:p>
        </w:tc>
      </w:tr>
      <w:tr w:rsidR="00C801AB" w:rsidRPr="00AE6481" w14:paraId="275FA163" w14:textId="77777777" w:rsidTr="00522DC1">
        <w:trPr>
          <w:trHeight w:val="87"/>
        </w:trPr>
        <w:tc>
          <w:tcPr>
            <w:tcW w:w="7726" w:type="dxa"/>
            <w:vMerge w:val="restart"/>
            <w:vAlign w:val="center"/>
          </w:tcPr>
          <w:p w14:paraId="5C10260B" w14:textId="77777777" w:rsidR="00C801AB" w:rsidRPr="00AE6481" w:rsidRDefault="00C801AB" w:rsidP="00522DC1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Approved research conducted or funded by DHHS involving prisoners as subjects</w:t>
            </w:r>
          </w:p>
        </w:tc>
        <w:tc>
          <w:tcPr>
            <w:tcW w:w="6664" w:type="dxa"/>
            <w:vAlign w:val="center"/>
          </w:tcPr>
          <w:p w14:paraId="72905D7E" w14:textId="77777777" w:rsidR="00C801AB" w:rsidRPr="00AE6481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Certification of Prisoner Research (HRP-722)</w:t>
            </w:r>
          </w:p>
        </w:tc>
      </w:tr>
      <w:tr w:rsidR="00C801AB" w:rsidRPr="00AE6481" w14:paraId="44CB326B" w14:textId="77777777" w:rsidTr="00522DC1">
        <w:trPr>
          <w:trHeight w:val="86"/>
        </w:trPr>
        <w:tc>
          <w:tcPr>
            <w:tcW w:w="7726" w:type="dxa"/>
            <w:vMerge/>
            <w:vAlign w:val="center"/>
          </w:tcPr>
          <w:p w14:paraId="1ABF1B20" w14:textId="77777777" w:rsidR="00C801AB" w:rsidRPr="00AE6481" w:rsidRDefault="00C801AB" w:rsidP="00522DC1">
            <w:pPr>
              <w:pStyle w:val="ChecklistBasis"/>
              <w:ind w:left="187" w:hanging="187"/>
              <w:rPr>
                <w:color w:val="030303"/>
              </w:rPr>
            </w:pPr>
          </w:p>
        </w:tc>
        <w:tc>
          <w:tcPr>
            <w:tcW w:w="6664" w:type="dxa"/>
            <w:vAlign w:val="center"/>
          </w:tcPr>
          <w:p w14:paraId="30804B08" w14:textId="77777777" w:rsidR="00C801AB" w:rsidRPr="00AE6481" w:rsidRDefault="00BE6E0E" w:rsidP="00522DC1">
            <w:pPr>
              <w:pStyle w:val="ChecklistBasis"/>
              <w:ind w:left="162" w:hanging="162"/>
              <w:rPr>
                <w:color w:val="030303"/>
              </w:rPr>
            </w:pPr>
            <w:hyperlink r:id="rId10" w:history="1">
              <w:r w:rsidR="00C801AB" w:rsidRPr="00D76D96">
                <w:rPr>
                  <w:rStyle w:val="Hyperlink"/>
                </w:rPr>
                <w:t>Subpart C Certification Form</w:t>
              </w:r>
            </w:hyperlink>
            <w:r w:rsidR="00C801AB">
              <w:rPr>
                <w:rStyle w:val="FootnoteReference"/>
                <w:color w:val="9696C8"/>
              </w:rPr>
              <w:footnoteReference w:id="1"/>
            </w:r>
          </w:p>
        </w:tc>
      </w:tr>
      <w:tr w:rsidR="00C801AB" w:rsidRPr="00AE6481" w14:paraId="08FE09CD" w14:textId="77777777" w:rsidTr="00522DC1">
        <w:tc>
          <w:tcPr>
            <w:tcW w:w="7726" w:type="dxa"/>
            <w:vAlign w:val="center"/>
          </w:tcPr>
          <w:p w14:paraId="425A1BC5" w14:textId="77777777" w:rsidR="00C801AB" w:rsidRPr="00AE6481" w:rsidRDefault="00C801AB" w:rsidP="00522DC1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Approved not otherwise approvable research involving children, pregnant women, or neonates</w:t>
            </w:r>
          </w:p>
        </w:tc>
        <w:tc>
          <w:tcPr>
            <w:tcW w:w="6664" w:type="dxa"/>
            <w:vAlign w:val="center"/>
          </w:tcPr>
          <w:p w14:paraId="15E839CC" w14:textId="77777777" w:rsidR="00C801AB" w:rsidRPr="00AE6481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Not Otherwise Approvable Research (HRP-723)</w:t>
            </w:r>
          </w:p>
        </w:tc>
      </w:tr>
      <w:tr w:rsidR="00C801AB" w:rsidRPr="00D75F10" w14:paraId="1E0DE9B2" w14:textId="77777777" w:rsidTr="00522DC1">
        <w:tc>
          <w:tcPr>
            <w:tcW w:w="7726" w:type="dxa"/>
            <w:vAlign w:val="center"/>
          </w:tcPr>
          <w:p w14:paraId="14CAA3EA" w14:textId="77777777" w:rsidR="00C801AB" w:rsidRPr="00AE6481" w:rsidRDefault="00C801AB" w:rsidP="00522DC1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Approved a waiver of the consent process for planned emergency research</w:t>
            </w:r>
          </w:p>
        </w:tc>
        <w:tc>
          <w:tcPr>
            <w:tcW w:w="6664" w:type="dxa"/>
            <w:vAlign w:val="center"/>
          </w:tcPr>
          <w:p w14:paraId="3CFF0274" w14:textId="77777777" w:rsidR="00C801AB" w:rsidRPr="00D75F10" w:rsidRDefault="00C801AB" w:rsidP="00522DC1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OHRP Notification of Emergency Waiver (HRP-724)</w:t>
            </w:r>
          </w:p>
        </w:tc>
      </w:tr>
    </w:tbl>
    <w:p w14:paraId="47C8F0D5" w14:textId="77777777" w:rsidR="00D75F10" w:rsidRPr="00C801AB" w:rsidRDefault="00D75F10" w:rsidP="00C801AB"/>
    <w:sectPr w:rsidR="00D75F10" w:rsidRPr="00C801AB" w:rsidSect="00A260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27D4" w14:textId="77777777" w:rsidR="00D01C5E" w:rsidRDefault="00D01C5E">
      <w:r>
        <w:separator/>
      </w:r>
    </w:p>
  </w:endnote>
  <w:endnote w:type="continuationSeparator" w:id="0">
    <w:p w14:paraId="20B08207" w14:textId="77777777" w:rsidR="00D01C5E" w:rsidRDefault="00D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DFA5" w14:textId="77777777" w:rsidR="00BE6E0E" w:rsidRDefault="00BE6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F162" w14:textId="4A5BAD13" w:rsidR="0060631D" w:rsidRPr="001E3EFB" w:rsidRDefault="0060631D" w:rsidP="009A4D83">
    <w:pPr>
      <w:pStyle w:val="SOPFooter"/>
      <w:tabs>
        <w:tab w:val="right" w:pos="1440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FB34" w14:textId="77777777" w:rsidR="00BE6E0E" w:rsidRDefault="00BE6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9E18" w14:textId="77777777" w:rsidR="00D01C5E" w:rsidRDefault="00D01C5E">
      <w:r>
        <w:separator/>
      </w:r>
    </w:p>
  </w:footnote>
  <w:footnote w:type="continuationSeparator" w:id="0">
    <w:p w14:paraId="09AC64A1" w14:textId="77777777" w:rsidR="00D01C5E" w:rsidRDefault="00D01C5E">
      <w:r>
        <w:continuationSeparator/>
      </w:r>
    </w:p>
  </w:footnote>
  <w:footnote w:id="1">
    <w:p w14:paraId="058E27E2" w14:textId="77777777" w:rsidR="00C801AB" w:rsidRDefault="00C801AB" w:rsidP="00C801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823A7">
          <w:rPr>
            <w:rStyle w:val="Hyperlink"/>
          </w:rPr>
          <w:t>OHRP Guidance: Prisoner Research Certification (2020)</w:t>
        </w:r>
      </w:hyperlink>
      <w:r>
        <w:t xml:space="preserve"> requires institutions to submit the Subpart C Certification form when conducting research involving prisoners. OHRP encourages electronic submission of Subpart C certifications to </w:t>
      </w:r>
      <w:hyperlink r:id="rId2" w:history="1">
        <w:r w:rsidRPr="009F2666">
          <w:rPr>
            <w:rStyle w:val="Hyperlink"/>
          </w:rPr>
          <w:t>subpartc@hhs.gov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AFAD" w14:textId="77777777" w:rsidR="00BE6E0E" w:rsidRDefault="00BE6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36"/>
      <w:gridCol w:w="3389"/>
      <w:gridCol w:w="3956"/>
      <w:gridCol w:w="2980"/>
      <w:gridCol w:w="2729"/>
    </w:tblGrid>
    <w:tr w:rsidR="00DB37D7" w:rsidRPr="00DB37D7" w14:paraId="6EE683C2" w14:textId="77777777" w:rsidTr="00EE3649">
      <w:trPr>
        <w:trHeight w:val="430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3EB09D" w14:textId="4DA46976" w:rsidR="00DB37D7" w:rsidRPr="00DB37D7" w:rsidRDefault="00DB37D7" w:rsidP="00DB37D7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DB37D7" w:rsidRPr="00DB37D7" w14:paraId="795EB42B" w14:textId="77777777" w:rsidTr="00EE3649">
            <w:trPr>
              <w:trHeight w:val="330"/>
              <w:tblCellSpacing w:w="0" w:type="dxa"/>
            </w:trPr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70A189B" w14:textId="58FDA488" w:rsidR="00DB37D7" w:rsidRPr="00DB37D7" w:rsidRDefault="00DB37D7" w:rsidP="00DB37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4132DFDD" w14:textId="77777777" w:rsidR="00DB37D7" w:rsidRPr="00DB37D7" w:rsidRDefault="00DB37D7" w:rsidP="00DB37D7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562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57C30011" w14:textId="77777777" w:rsidR="00DB37D7" w:rsidRPr="00DB37D7" w:rsidRDefault="00DB37D7" w:rsidP="00DB37D7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DB37D7">
            <w:rPr>
              <w:rFonts w:ascii="Arial" w:eastAsia="Times New Roman" w:hAnsi="Arial" w:cs="Arial"/>
              <w:b/>
              <w:sz w:val="24"/>
              <w:szCs w:val="24"/>
            </w:rPr>
            <w:t xml:space="preserve">WORKSHEET: </w:t>
          </w:r>
          <w:r w:rsidRPr="00DB37D7">
            <w:rPr>
              <w:rFonts w:ascii="Arial" w:hAnsi="Arial" w:cs="Arial"/>
              <w:sz w:val="24"/>
            </w:rPr>
            <w:t>Communication of Review Results</w:t>
          </w:r>
        </w:p>
      </w:tc>
    </w:tr>
    <w:tr w:rsidR="00DB37D7" w:rsidRPr="00DB37D7" w14:paraId="49191353" w14:textId="77777777" w:rsidTr="00EE3649">
      <w:trPr>
        <w:trHeight w:val="145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59A5C9" w14:textId="493B063F" w:rsidR="00DB37D7" w:rsidRPr="00DB37D7" w:rsidRDefault="00DB37D7" w:rsidP="00DB37D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639D0AF" w14:textId="77777777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3079A0C" w14:textId="77777777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APPROVED BY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5AD9B59" w14:textId="2D08DF6B" w:rsidR="00DB37D7" w:rsidRPr="00DB37D7" w:rsidRDefault="007C4C6A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 xml:space="preserve">EFFECTIVE </w:t>
          </w:r>
          <w:r w:rsidR="00DB37D7"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DATE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02D68C4" w14:textId="77777777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PAGE</w:t>
          </w:r>
        </w:p>
      </w:tc>
    </w:tr>
    <w:tr w:rsidR="00DB37D7" w:rsidRPr="00DB37D7" w14:paraId="63C0798B" w14:textId="77777777" w:rsidTr="00EE3649">
      <w:trPr>
        <w:trHeight w:val="46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07351C" w14:textId="603ADBDC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98D6AD5" w14:textId="77777777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HRP-303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72B2C428" w14:textId="77777777" w:rsidR="007C4C6A" w:rsidRDefault="007C4C6A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Executive Director, IRB Office</w:t>
          </w:r>
        </w:p>
        <w:p w14:paraId="5D56DBB6" w14:textId="6126503C" w:rsidR="00DB37D7" w:rsidRPr="00DB37D7" w:rsidRDefault="00DB37D7" w:rsidP="00C06229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Northwestern University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837C55C" w14:textId="200019EF" w:rsidR="00DB37D7" w:rsidRPr="00DB37D7" w:rsidRDefault="00C801AB" w:rsidP="00477BA9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02</w:t>
          </w:r>
          <w:r w:rsidR="004F7CCC">
            <w:rPr>
              <w:rFonts w:ascii="Arial" w:eastAsia="Times New Roman" w:hAnsi="Arial" w:cs="Arial"/>
              <w:color w:val="000000"/>
              <w:sz w:val="18"/>
              <w:szCs w:val="18"/>
            </w:rPr>
            <w:t>/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02</w:t>
          </w:r>
          <w:r w:rsidR="00DB37D7"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/20</w:t>
          </w:r>
          <w:r w:rsidR="00666D08">
            <w:rPr>
              <w:rFonts w:ascii="Arial" w:eastAsia="Times New Roman" w:hAnsi="Arial" w:cs="Arial"/>
              <w:color w:val="000000"/>
              <w:sz w:val="18"/>
              <w:szCs w:val="18"/>
            </w:rPr>
            <w:t>2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3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sdt>
          <w:sdtPr>
            <w:rPr>
              <w:rFonts w:ascii="Arial" w:eastAsia="Times New Roman" w:hAnsi="Arial" w:cs="Arial"/>
              <w:noProof/>
              <w:color w:val="00000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3E9B3802" w14:textId="50284F32" w:rsidR="00DB37D7" w:rsidRPr="00DB37D7" w:rsidRDefault="00DB37D7" w:rsidP="00DB37D7">
              <w:pPr>
                <w:spacing w:after="0" w:line="240" w:lineRule="auto"/>
                <w:ind w:left="-143"/>
                <w:jc w:val="center"/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</w:pPr>
              <w:r w:rsidRPr="00DB37D7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t xml:space="preserve">Page </w:t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PAGE </w:instrText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9434BF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t>1</w:t>
              </w:r>
              <w:r w:rsidRPr="00DB37D7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  <w:r w:rsidRPr="00DB37D7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t xml:space="preserve"> of </w:t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NUMPAGES  </w:instrText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9434BF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t>1</w:t>
              </w:r>
              <w:r w:rsidRPr="00DB37D7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7C8F15D" w14:textId="786B8D08" w:rsidR="0060631D" w:rsidRPr="00321577" w:rsidRDefault="00BE6E0E">
    <w:pPr>
      <w:pStyle w:val="Header"/>
      <w:rPr>
        <w:sz w:val="2"/>
        <w:szCs w:val="2"/>
      </w:rPr>
    </w:pPr>
    <w:r w:rsidRPr="00DB37D7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6A03BB03" wp14:editId="7CC6D2D7">
          <wp:simplePos x="0" y="0"/>
          <wp:positionH relativeFrom="column">
            <wp:posOffset>-41498</wp:posOffset>
          </wp:positionH>
          <wp:positionV relativeFrom="paragraph">
            <wp:posOffset>-864235</wp:posOffset>
          </wp:positionV>
          <wp:extent cx="882015" cy="846455"/>
          <wp:effectExtent l="0" t="0" r="0" b="0"/>
          <wp:wrapNone/>
          <wp:docPr id="3" name="Picture 3" descr="C:\Users\kak292\AppData\Local\Microsoft\Windows\Temporary Internet Files\Content.Outlook\BO0DTJRI\northwestern-thum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k292\AppData\Local\Microsoft\Windows\Temporary Internet Files\Content.Outlook\BO0DTJRI\northwestern-thu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529F" w14:textId="77777777" w:rsidR="00BE6E0E" w:rsidRDefault="00BE6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31332775">
    <w:abstractNumId w:val="17"/>
  </w:num>
  <w:num w:numId="2" w16cid:durableId="1760255053">
    <w:abstractNumId w:val="10"/>
  </w:num>
  <w:num w:numId="3" w16cid:durableId="952594816">
    <w:abstractNumId w:val="18"/>
  </w:num>
  <w:num w:numId="4" w16cid:durableId="1570576521">
    <w:abstractNumId w:val="9"/>
  </w:num>
  <w:num w:numId="5" w16cid:durableId="735972752">
    <w:abstractNumId w:val="7"/>
  </w:num>
  <w:num w:numId="6" w16cid:durableId="355348859">
    <w:abstractNumId w:val="6"/>
  </w:num>
  <w:num w:numId="7" w16cid:durableId="1337659450">
    <w:abstractNumId w:val="5"/>
  </w:num>
  <w:num w:numId="8" w16cid:durableId="462892088">
    <w:abstractNumId w:val="4"/>
  </w:num>
  <w:num w:numId="9" w16cid:durableId="1810200956">
    <w:abstractNumId w:val="8"/>
  </w:num>
  <w:num w:numId="10" w16cid:durableId="1546790286">
    <w:abstractNumId w:val="3"/>
  </w:num>
  <w:num w:numId="11" w16cid:durableId="1158618991">
    <w:abstractNumId w:val="2"/>
  </w:num>
  <w:num w:numId="12" w16cid:durableId="1549336715">
    <w:abstractNumId w:val="1"/>
  </w:num>
  <w:num w:numId="13" w16cid:durableId="670567982">
    <w:abstractNumId w:val="0"/>
  </w:num>
  <w:num w:numId="14" w16cid:durableId="1027171933">
    <w:abstractNumId w:val="16"/>
  </w:num>
  <w:num w:numId="15" w16cid:durableId="1261377133">
    <w:abstractNumId w:val="19"/>
  </w:num>
  <w:num w:numId="16" w16cid:durableId="994603292">
    <w:abstractNumId w:val="24"/>
  </w:num>
  <w:num w:numId="17" w16cid:durableId="1368532322">
    <w:abstractNumId w:val="12"/>
  </w:num>
  <w:num w:numId="18" w16cid:durableId="545874447">
    <w:abstractNumId w:val="22"/>
  </w:num>
  <w:num w:numId="19" w16cid:durableId="1286958541">
    <w:abstractNumId w:val="21"/>
  </w:num>
  <w:num w:numId="20" w16cid:durableId="131867496">
    <w:abstractNumId w:val="20"/>
  </w:num>
  <w:num w:numId="21" w16cid:durableId="1246960221">
    <w:abstractNumId w:val="25"/>
  </w:num>
  <w:num w:numId="22" w16cid:durableId="1084643364">
    <w:abstractNumId w:val="14"/>
  </w:num>
  <w:num w:numId="23" w16cid:durableId="337270476">
    <w:abstractNumId w:val="11"/>
  </w:num>
  <w:num w:numId="24" w16cid:durableId="811748912">
    <w:abstractNumId w:val="28"/>
  </w:num>
  <w:num w:numId="25" w16cid:durableId="1504272587">
    <w:abstractNumId w:val="13"/>
  </w:num>
  <w:num w:numId="26" w16cid:durableId="1372223936">
    <w:abstractNumId w:val="26"/>
  </w:num>
  <w:num w:numId="27" w16cid:durableId="4457366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6562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59159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03392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787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05921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3480000">
    <w:abstractNumId w:val="27"/>
  </w:num>
  <w:num w:numId="34" w16cid:durableId="1532648871">
    <w:abstractNumId w:val="23"/>
  </w:num>
  <w:num w:numId="35" w16cid:durableId="5883191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hgoJjULeNej9aJaOBRjl2dNTXkt20Do/eh7+umHPfoDx1fTaYdEsQ4v+8AqQlrdJNEGS79/gpiEJUEdW2G/mw==" w:salt="YRDhI6Yp9HN9qSXFwJx94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wMDE2NzM2NzIzMzdS0lEKTi0uzszPAykwrgUASDgGcSwAAAA="/>
    <w:docVar w:name="dgnword-docGUID" w:val="{92B8BDC6-9619-4390-8C2D-9755F5C45DDF}"/>
    <w:docVar w:name="dgnword-eventsink" w:val="161904792"/>
  </w:docVars>
  <w:rsids>
    <w:rsidRoot w:val="004F4A31"/>
    <w:rsid w:val="000143B8"/>
    <w:rsid w:val="00024B86"/>
    <w:rsid w:val="00031F13"/>
    <w:rsid w:val="00037ADD"/>
    <w:rsid w:val="00037FD2"/>
    <w:rsid w:val="0007384B"/>
    <w:rsid w:val="00076A61"/>
    <w:rsid w:val="00080A2B"/>
    <w:rsid w:val="00082120"/>
    <w:rsid w:val="00091CF7"/>
    <w:rsid w:val="000954C3"/>
    <w:rsid w:val="000A489F"/>
    <w:rsid w:val="000B2C66"/>
    <w:rsid w:val="000B360C"/>
    <w:rsid w:val="000C1EC0"/>
    <w:rsid w:val="000D45EE"/>
    <w:rsid w:val="000D4DBD"/>
    <w:rsid w:val="000D6E19"/>
    <w:rsid w:val="000E10A0"/>
    <w:rsid w:val="000E6154"/>
    <w:rsid w:val="000F5026"/>
    <w:rsid w:val="000F7212"/>
    <w:rsid w:val="00102CF9"/>
    <w:rsid w:val="001108D8"/>
    <w:rsid w:val="001109B3"/>
    <w:rsid w:val="00117330"/>
    <w:rsid w:val="0011763D"/>
    <w:rsid w:val="00127040"/>
    <w:rsid w:val="001439D2"/>
    <w:rsid w:val="001464AB"/>
    <w:rsid w:val="00194A43"/>
    <w:rsid w:val="001B325F"/>
    <w:rsid w:val="001B524F"/>
    <w:rsid w:val="001B56EF"/>
    <w:rsid w:val="001C1A46"/>
    <w:rsid w:val="001C7B01"/>
    <w:rsid w:val="001D4C03"/>
    <w:rsid w:val="001D4CC2"/>
    <w:rsid w:val="001D5C70"/>
    <w:rsid w:val="001E3EFB"/>
    <w:rsid w:val="001E78B8"/>
    <w:rsid w:val="001F218E"/>
    <w:rsid w:val="001F77E6"/>
    <w:rsid w:val="002144B6"/>
    <w:rsid w:val="0022329C"/>
    <w:rsid w:val="002266CE"/>
    <w:rsid w:val="00226F9A"/>
    <w:rsid w:val="002274A0"/>
    <w:rsid w:val="00232DE7"/>
    <w:rsid w:val="002418C1"/>
    <w:rsid w:val="00245C02"/>
    <w:rsid w:val="002476D4"/>
    <w:rsid w:val="002641D5"/>
    <w:rsid w:val="002A47A6"/>
    <w:rsid w:val="002B3351"/>
    <w:rsid w:val="002C0804"/>
    <w:rsid w:val="002C2DDC"/>
    <w:rsid w:val="002D08E2"/>
    <w:rsid w:val="002E5546"/>
    <w:rsid w:val="0030441F"/>
    <w:rsid w:val="00305112"/>
    <w:rsid w:val="0030795F"/>
    <w:rsid w:val="003133C0"/>
    <w:rsid w:val="00315FC0"/>
    <w:rsid w:val="00320A2A"/>
    <w:rsid w:val="00320B4A"/>
    <w:rsid w:val="00321577"/>
    <w:rsid w:val="00327059"/>
    <w:rsid w:val="0034053E"/>
    <w:rsid w:val="00340E3F"/>
    <w:rsid w:val="00341315"/>
    <w:rsid w:val="003443C6"/>
    <w:rsid w:val="00345F2C"/>
    <w:rsid w:val="00352DFC"/>
    <w:rsid w:val="00380737"/>
    <w:rsid w:val="003B1662"/>
    <w:rsid w:val="003B7F4D"/>
    <w:rsid w:val="003E1AF6"/>
    <w:rsid w:val="003E6066"/>
    <w:rsid w:val="00405DCA"/>
    <w:rsid w:val="004075BC"/>
    <w:rsid w:val="004113B3"/>
    <w:rsid w:val="004146EF"/>
    <w:rsid w:val="00430447"/>
    <w:rsid w:val="00431E72"/>
    <w:rsid w:val="00436538"/>
    <w:rsid w:val="00443865"/>
    <w:rsid w:val="00445C51"/>
    <w:rsid w:val="00447E0A"/>
    <w:rsid w:val="004509A0"/>
    <w:rsid w:val="00477BA9"/>
    <w:rsid w:val="004801C9"/>
    <w:rsid w:val="00483CF4"/>
    <w:rsid w:val="0049312E"/>
    <w:rsid w:val="004A2EAD"/>
    <w:rsid w:val="004A7753"/>
    <w:rsid w:val="004B71D6"/>
    <w:rsid w:val="004D2EA4"/>
    <w:rsid w:val="004E5B32"/>
    <w:rsid w:val="004F4A31"/>
    <w:rsid w:val="004F7CCC"/>
    <w:rsid w:val="005166F1"/>
    <w:rsid w:val="00517092"/>
    <w:rsid w:val="005239A0"/>
    <w:rsid w:val="005242BA"/>
    <w:rsid w:val="00525EFA"/>
    <w:rsid w:val="00526CD9"/>
    <w:rsid w:val="00534ADA"/>
    <w:rsid w:val="005411F6"/>
    <w:rsid w:val="00544C2A"/>
    <w:rsid w:val="005511E6"/>
    <w:rsid w:val="00560B54"/>
    <w:rsid w:val="00572B49"/>
    <w:rsid w:val="0058705C"/>
    <w:rsid w:val="005958C9"/>
    <w:rsid w:val="005A0D22"/>
    <w:rsid w:val="005A59B8"/>
    <w:rsid w:val="005A6CEE"/>
    <w:rsid w:val="005B2173"/>
    <w:rsid w:val="005C398E"/>
    <w:rsid w:val="005C7774"/>
    <w:rsid w:val="005F5F53"/>
    <w:rsid w:val="005F749E"/>
    <w:rsid w:val="00601571"/>
    <w:rsid w:val="0060631D"/>
    <w:rsid w:val="00614A3B"/>
    <w:rsid w:val="00624B48"/>
    <w:rsid w:val="00627E1E"/>
    <w:rsid w:val="006334F7"/>
    <w:rsid w:val="00647ECF"/>
    <w:rsid w:val="00654110"/>
    <w:rsid w:val="00656425"/>
    <w:rsid w:val="00662B81"/>
    <w:rsid w:val="00666D08"/>
    <w:rsid w:val="0067013B"/>
    <w:rsid w:val="006856B1"/>
    <w:rsid w:val="0069117E"/>
    <w:rsid w:val="00697D7A"/>
    <w:rsid w:val="006A7F27"/>
    <w:rsid w:val="0070482A"/>
    <w:rsid w:val="00704B07"/>
    <w:rsid w:val="00706119"/>
    <w:rsid w:val="00713A61"/>
    <w:rsid w:val="00716BD8"/>
    <w:rsid w:val="00720DFF"/>
    <w:rsid w:val="00721353"/>
    <w:rsid w:val="007221F2"/>
    <w:rsid w:val="007357CC"/>
    <w:rsid w:val="007410E6"/>
    <w:rsid w:val="007433CB"/>
    <w:rsid w:val="00746AEB"/>
    <w:rsid w:val="007525CC"/>
    <w:rsid w:val="0077604D"/>
    <w:rsid w:val="00795370"/>
    <w:rsid w:val="00797A20"/>
    <w:rsid w:val="007A095B"/>
    <w:rsid w:val="007B1DDF"/>
    <w:rsid w:val="007B7716"/>
    <w:rsid w:val="007C3E48"/>
    <w:rsid w:val="007C4C6A"/>
    <w:rsid w:val="007F38A6"/>
    <w:rsid w:val="007F4387"/>
    <w:rsid w:val="0081385F"/>
    <w:rsid w:val="00816A2E"/>
    <w:rsid w:val="008260A0"/>
    <w:rsid w:val="008319F6"/>
    <w:rsid w:val="00832A53"/>
    <w:rsid w:val="008418CA"/>
    <w:rsid w:val="00854F48"/>
    <w:rsid w:val="00857CEA"/>
    <w:rsid w:val="00867FE8"/>
    <w:rsid w:val="0089240E"/>
    <w:rsid w:val="00894E3C"/>
    <w:rsid w:val="008A2BC6"/>
    <w:rsid w:val="008B64E4"/>
    <w:rsid w:val="008C0DD2"/>
    <w:rsid w:val="008C2D22"/>
    <w:rsid w:val="008D18B9"/>
    <w:rsid w:val="008F4607"/>
    <w:rsid w:val="008F5C72"/>
    <w:rsid w:val="00911FE4"/>
    <w:rsid w:val="00922595"/>
    <w:rsid w:val="009349EA"/>
    <w:rsid w:val="00935087"/>
    <w:rsid w:val="009434BF"/>
    <w:rsid w:val="00944550"/>
    <w:rsid w:val="00947CBF"/>
    <w:rsid w:val="00954278"/>
    <w:rsid w:val="009547C3"/>
    <w:rsid w:val="0096219E"/>
    <w:rsid w:val="00965EF2"/>
    <w:rsid w:val="009707BC"/>
    <w:rsid w:val="00980843"/>
    <w:rsid w:val="00993341"/>
    <w:rsid w:val="00996B05"/>
    <w:rsid w:val="009A47FD"/>
    <w:rsid w:val="009A4D83"/>
    <w:rsid w:val="009B3FBF"/>
    <w:rsid w:val="009B77CE"/>
    <w:rsid w:val="009C3C95"/>
    <w:rsid w:val="009E5F39"/>
    <w:rsid w:val="00A00F73"/>
    <w:rsid w:val="00A05445"/>
    <w:rsid w:val="00A05F76"/>
    <w:rsid w:val="00A141A5"/>
    <w:rsid w:val="00A203E7"/>
    <w:rsid w:val="00A25B8E"/>
    <w:rsid w:val="00A260BF"/>
    <w:rsid w:val="00A342FD"/>
    <w:rsid w:val="00A41205"/>
    <w:rsid w:val="00A43D51"/>
    <w:rsid w:val="00A874C8"/>
    <w:rsid w:val="00A94E5B"/>
    <w:rsid w:val="00A96AA9"/>
    <w:rsid w:val="00AB0374"/>
    <w:rsid w:val="00AB4D83"/>
    <w:rsid w:val="00AB5EFA"/>
    <w:rsid w:val="00AC2414"/>
    <w:rsid w:val="00AC7C57"/>
    <w:rsid w:val="00AD4F01"/>
    <w:rsid w:val="00AD5394"/>
    <w:rsid w:val="00AD73D9"/>
    <w:rsid w:val="00AE1DBD"/>
    <w:rsid w:val="00AE2818"/>
    <w:rsid w:val="00AF6A27"/>
    <w:rsid w:val="00B021F8"/>
    <w:rsid w:val="00B21CF9"/>
    <w:rsid w:val="00B31170"/>
    <w:rsid w:val="00B43DB2"/>
    <w:rsid w:val="00B56D37"/>
    <w:rsid w:val="00B8075E"/>
    <w:rsid w:val="00B91745"/>
    <w:rsid w:val="00BA00A1"/>
    <w:rsid w:val="00BC4FCA"/>
    <w:rsid w:val="00BC4FCE"/>
    <w:rsid w:val="00BD7113"/>
    <w:rsid w:val="00BE54A6"/>
    <w:rsid w:val="00BE6E0E"/>
    <w:rsid w:val="00BF1A4C"/>
    <w:rsid w:val="00BF22E0"/>
    <w:rsid w:val="00BF2F89"/>
    <w:rsid w:val="00C01708"/>
    <w:rsid w:val="00C0319E"/>
    <w:rsid w:val="00C06075"/>
    <w:rsid w:val="00C06229"/>
    <w:rsid w:val="00C118E4"/>
    <w:rsid w:val="00C513C1"/>
    <w:rsid w:val="00C56C0A"/>
    <w:rsid w:val="00C76E85"/>
    <w:rsid w:val="00C801AB"/>
    <w:rsid w:val="00C93AEA"/>
    <w:rsid w:val="00C97DDD"/>
    <w:rsid w:val="00CA7F10"/>
    <w:rsid w:val="00CB1548"/>
    <w:rsid w:val="00CD291C"/>
    <w:rsid w:val="00CE2979"/>
    <w:rsid w:val="00D01C5E"/>
    <w:rsid w:val="00D054B6"/>
    <w:rsid w:val="00D10096"/>
    <w:rsid w:val="00D10A06"/>
    <w:rsid w:val="00D13D37"/>
    <w:rsid w:val="00D24F4D"/>
    <w:rsid w:val="00D26F32"/>
    <w:rsid w:val="00D278C9"/>
    <w:rsid w:val="00D322A3"/>
    <w:rsid w:val="00D33690"/>
    <w:rsid w:val="00D360EA"/>
    <w:rsid w:val="00D42242"/>
    <w:rsid w:val="00D53F4A"/>
    <w:rsid w:val="00D65DC0"/>
    <w:rsid w:val="00D66629"/>
    <w:rsid w:val="00D75F10"/>
    <w:rsid w:val="00D81E4E"/>
    <w:rsid w:val="00D871B6"/>
    <w:rsid w:val="00D91068"/>
    <w:rsid w:val="00DA1AFB"/>
    <w:rsid w:val="00DA42D4"/>
    <w:rsid w:val="00DB0A5F"/>
    <w:rsid w:val="00DB37D7"/>
    <w:rsid w:val="00DC2511"/>
    <w:rsid w:val="00DC616B"/>
    <w:rsid w:val="00DD18FC"/>
    <w:rsid w:val="00DD4E4A"/>
    <w:rsid w:val="00DE7DC9"/>
    <w:rsid w:val="00DF3D00"/>
    <w:rsid w:val="00DF482C"/>
    <w:rsid w:val="00E013F1"/>
    <w:rsid w:val="00E162D1"/>
    <w:rsid w:val="00E22B13"/>
    <w:rsid w:val="00E24D5D"/>
    <w:rsid w:val="00E32474"/>
    <w:rsid w:val="00E44719"/>
    <w:rsid w:val="00E651BB"/>
    <w:rsid w:val="00E65C12"/>
    <w:rsid w:val="00E77736"/>
    <w:rsid w:val="00E77BA3"/>
    <w:rsid w:val="00E8044F"/>
    <w:rsid w:val="00E80E47"/>
    <w:rsid w:val="00E81C90"/>
    <w:rsid w:val="00E83304"/>
    <w:rsid w:val="00E933F7"/>
    <w:rsid w:val="00E9626B"/>
    <w:rsid w:val="00EA36AB"/>
    <w:rsid w:val="00EA511C"/>
    <w:rsid w:val="00EC0558"/>
    <w:rsid w:val="00EF15F7"/>
    <w:rsid w:val="00F055C6"/>
    <w:rsid w:val="00F133CB"/>
    <w:rsid w:val="00F212BB"/>
    <w:rsid w:val="00F34156"/>
    <w:rsid w:val="00F36E49"/>
    <w:rsid w:val="00F472ED"/>
    <w:rsid w:val="00F55A85"/>
    <w:rsid w:val="00F55D98"/>
    <w:rsid w:val="00F563EA"/>
    <w:rsid w:val="00F70754"/>
    <w:rsid w:val="00F73D1A"/>
    <w:rsid w:val="00F773C1"/>
    <w:rsid w:val="00F826FC"/>
    <w:rsid w:val="00F92FC0"/>
    <w:rsid w:val="00F94139"/>
    <w:rsid w:val="00F95376"/>
    <w:rsid w:val="00FA06E1"/>
    <w:rsid w:val="00FC1125"/>
    <w:rsid w:val="00FC6563"/>
    <w:rsid w:val="00FD3E61"/>
    <w:rsid w:val="00FD643C"/>
    <w:rsid w:val="00FD7409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7C8F0A1"/>
  <w15:docId w15:val="{2C69AE90-DFEC-4389-8365-953F1C3E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E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9334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33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33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3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334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9334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3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334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E6E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6E0E"/>
  </w:style>
  <w:style w:type="numbering" w:styleId="111111">
    <w:name w:val="Outline List 2"/>
    <w:basedOn w:val="NoList"/>
    <w:semiHidden/>
    <w:rsid w:val="00993341"/>
    <w:pPr>
      <w:numPr>
        <w:numId w:val="1"/>
      </w:numPr>
    </w:pPr>
  </w:style>
  <w:style w:type="numbering" w:styleId="1ai">
    <w:name w:val="Outline List 1"/>
    <w:basedOn w:val="NoList"/>
    <w:semiHidden/>
    <w:rsid w:val="00993341"/>
    <w:pPr>
      <w:numPr>
        <w:numId w:val="2"/>
      </w:numPr>
    </w:pPr>
  </w:style>
  <w:style w:type="numbering" w:styleId="ArticleSection">
    <w:name w:val="Outline List 3"/>
    <w:basedOn w:val="NoList"/>
    <w:semiHidden/>
    <w:rsid w:val="00993341"/>
    <w:pPr>
      <w:numPr>
        <w:numId w:val="3"/>
      </w:numPr>
    </w:pPr>
  </w:style>
  <w:style w:type="paragraph" w:styleId="BlockText">
    <w:name w:val="Block Text"/>
    <w:basedOn w:val="Normal"/>
    <w:semiHidden/>
    <w:rsid w:val="00993341"/>
    <w:pPr>
      <w:spacing w:after="120"/>
      <w:ind w:left="1440" w:right="1440"/>
    </w:pPr>
  </w:style>
  <w:style w:type="paragraph" w:styleId="BodyText">
    <w:name w:val="Body Text"/>
    <w:basedOn w:val="Normal"/>
    <w:semiHidden/>
    <w:rsid w:val="00993341"/>
    <w:pPr>
      <w:spacing w:after="120"/>
    </w:pPr>
  </w:style>
  <w:style w:type="paragraph" w:styleId="BodyText2">
    <w:name w:val="Body Text 2"/>
    <w:basedOn w:val="Normal"/>
    <w:semiHidden/>
    <w:rsid w:val="00993341"/>
    <w:pPr>
      <w:spacing w:after="120" w:line="480" w:lineRule="auto"/>
    </w:pPr>
  </w:style>
  <w:style w:type="paragraph" w:styleId="BodyText3">
    <w:name w:val="Body Text 3"/>
    <w:basedOn w:val="Normal"/>
    <w:semiHidden/>
    <w:rsid w:val="0099334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93341"/>
    <w:pPr>
      <w:ind w:firstLine="210"/>
    </w:pPr>
  </w:style>
  <w:style w:type="paragraph" w:styleId="BodyTextIndent">
    <w:name w:val="Body Text Indent"/>
    <w:basedOn w:val="Normal"/>
    <w:semiHidden/>
    <w:rsid w:val="0099334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93341"/>
    <w:pPr>
      <w:ind w:firstLine="210"/>
    </w:pPr>
  </w:style>
  <w:style w:type="paragraph" w:styleId="BodyTextIndent2">
    <w:name w:val="Body Text Indent 2"/>
    <w:basedOn w:val="Normal"/>
    <w:semiHidden/>
    <w:rsid w:val="0099334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9334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93341"/>
    <w:pPr>
      <w:ind w:left="4320"/>
    </w:pPr>
  </w:style>
  <w:style w:type="paragraph" w:styleId="Date">
    <w:name w:val="Date"/>
    <w:basedOn w:val="Normal"/>
    <w:next w:val="Normal"/>
    <w:semiHidden/>
    <w:rsid w:val="00993341"/>
  </w:style>
  <w:style w:type="paragraph" w:styleId="E-mailSignature">
    <w:name w:val="E-mail Signature"/>
    <w:basedOn w:val="Normal"/>
    <w:semiHidden/>
    <w:rsid w:val="00993341"/>
  </w:style>
  <w:style w:type="character" w:styleId="Emphasis">
    <w:name w:val="Emphasis"/>
    <w:qFormat/>
    <w:rsid w:val="00993341"/>
    <w:rPr>
      <w:i/>
      <w:iCs/>
    </w:rPr>
  </w:style>
  <w:style w:type="paragraph" w:styleId="EnvelopeAddress">
    <w:name w:val="envelope address"/>
    <w:basedOn w:val="Normal"/>
    <w:semiHidden/>
    <w:rsid w:val="009933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993341"/>
  </w:style>
  <w:style w:type="character" w:styleId="FollowedHyperlink">
    <w:name w:val="FollowedHyperlink"/>
    <w:semiHidden/>
    <w:rsid w:val="00993341"/>
    <w:rPr>
      <w:color w:val="800080"/>
      <w:u w:val="single"/>
    </w:rPr>
  </w:style>
  <w:style w:type="paragraph" w:styleId="Footer">
    <w:name w:val="footer"/>
    <w:basedOn w:val="Normal"/>
    <w:semiHidden/>
    <w:rsid w:val="009933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9334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93341"/>
  </w:style>
  <w:style w:type="paragraph" w:styleId="HTMLAddress">
    <w:name w:val="HTML Address"/>
    <w:basedOn w:val="Normal"/>
    <w:semiHidden/>
    <w:rsid w:val="00993341"/>
    <w:rPr>
      <w:i/>
      <w:iCs/>
    </w:rPr>
  </w:style>
  <w:style w:type="character" w:styleId="HTMLCite">
    <w:name w:val="HTML Cite"/>
    <w:semiHidden/>
    <w:rsid w:val="00993341"/>
    <w:rPr>
      <w:i/>
      <w:iCs/>
    </w:rPr>
  </w:style>
  <w:style w:type="character" w:styleId="HTMLCode">
    <w:name w:val="HTML Code"/>
    <w:semiHidden/>
    <w:rsid w:val="009933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93341"/>
    <w:rPr>
      <w:i/>
      <w:iCs/>
    </w:rPr>
  </w:style>
  <w:style w:type="character" w:styleId="HTMLKeyboard">
    <w:name w:val="HTML Keyboard"/>
    <w:semiHidden/>
    <w:rsid w:val="009933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93341"/>
    <w:rPr>
      <w:rFonts w:ascii="Courier New" w:hAnsi="Courier New" w:cs="Courier New"/>
    </w:rPr>
  </w:style>
  <w:style w:type="character" w:styleId="HTMLSample">
    <w:name w:val="HTML Sample"/>
    <w:semiHidden/>
    <w:rsid w:val="00993341"/>
    <w:rPr>
      <w:rFonts w:ascii="Courier New" w:hAnsi="Courier New" w:cs="Courier New"/>
    </w:rPr>
  </w:style>
  <w:style w:type="character" w:styleId="HTMLTypewriter">
    <w:name w:val="HTML Typewriter"/>
    <w:semiHidden/>
    <w:rsid w:val="0099334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93341"/>
    <w:rPr>
      <w:i/>
      <w:iCs/>
    </w:rPr>
  </w:style>
  <w:style w:type="character" w:styleId="Hyperlink">
    <w:name w:val="Hyperlink"/>
    <w:semiHidden/>
    <w:rsid w:val="00993341"/>
    <w:rPr>
      <w:color w:val="0000FF"/>
      <w:u w:val="single"/>
    </w:rPr>
  </w:style>
  <w:style w:type="character" w:styleId="LineNumber">
    <w:name w:val="line number"/>
    <w:basedOn w:val="DefaultParagraphFont"/>
    <w:semiHidden/>
    <w:rsid w:val="00993341"/>
  </w:style>
  <w:style w:type="paragraph" w:styleId="List">
    <w:name w:val="List"/>
    <w:basedOn w:val="Normal"/>
    <w:semiHidden/>
    <w:rsid w:val="00993341"/>
    <w:pPr>
      <w:ind w:left="360" w:hanging="360"/>
    </w:pPr>
  </w:style>
  <w:style w:type="paragraph" w:styleId="List2">
    <w:name w:val="List 2"/>
    <w:basedOn w:val="Normal"/>
    <w:semiHidden/>
    <w:rsid w:val="00993341"/>
    <w:pPr>
      <w:ind w:left="720" w:hanging="360"/>
    </w:pPr>
  </w:style>
  <w:style w:type="paragraph" w:styleId="List3">
    <w:name w:val="List 3"/>
    <w:basedOn w:val="Normal"/>
    <w:semiHidden/>
    <w:rsid w:val="00993341"/>
    <w:pPr>
      <w:ind w:left="1080" w:hanging="360"/>
    </w:pPr>
  </w:style>
  <w:style w:type="paragraph" w:styleId="List4">
    <w:name w:val="List 4"/>
    <w:basedOn w:val="Normal"/>
    <w:semiHidden/>
    <w:rsid w:val="00993341"/>
    <w:pPr>
      <w:ind w:left="1440" w:hanging="360"/>
    </w:pPr>
  </w:style>
  <w:style w:type="paragraph" w:styleId="List5">
    <w:name w:val="List 5"/>
    <w:basedOn w:val="Normal"/>
    <w:semiHidden/>
    <w:rsid w:val="00993341"/>
    <w:pPr>
      <w:ind w:left="1800" w:hanging="360"/>
    </w:pPr>
  </w:style>
  <w:style w:type="paragraph" w:styleId="ListBullet">
    <w:name w:val="List Bullet"/>
    <w:basedOn w:val="Normal"/>
    <w:semiHidden/>
    <w:rsid w:val="00993341"/>
    <w:pPr>
      <w:numPr>
        <w:numId w:val="4"/>
      </w:numPr>
    </w:pPr>
  </w:style>
  <w:style w:type="paragraph" w:styleId="ListBullet2">
    <w:name w:val="List Bullet 2"/>
    <w:basedOn w:val="Normal"/>
    <w:semiHidden/>
    <w:rsid w:val="00993341"/>
    <w:pPr>
      <w:numPr>
        <w:numId w:val="5"/>
      </w:numPr>
    </w:pPr>
  </w:style>
  <w:style w:type="paragraph" w:styleId="ListBullet3">
    <w:name w:val="List Bullet 3"/>
    <w:basedOn w:val="Normal"/>
    <w:semiHidden/>
    <w:rsid w:val="00993341"/>
    <w:pPr>
      <w:numPr>
        <w:numId w:val="6"/>
      </w:numPr>
    </w:pPr>
  </w:style>
  <w:style w:type="paragraph" w:styleId="ListBullet4">
    <w:name w:val="List Bullet 4"/>
    <w:basedOn w:val="Normal"/>
    <w:semiHidden/>
    <w:rsid w:val="00993341"/>
    <w:pPr>
      <w:numPr>
        <w:numId w:val="7"/>
      </w:numPr>
    </w:pPr>
  </w:style>
  <w:style w:type="paragraph" w:styleId="ListBullet5">
    <w:name w:val="List Bullet 5"/>
    <w:basedOn w:val="Normal"/>
    <w:semiHidden/>
    <w:rsid w:val="00993341"/>
    <w:pPr>
      <w:numPr>
        <w:numId w:val="8"/>
      </w:numPr>
    </w:pPr>
  </w:style>
  <w:style w:type="paragraph" w:styleId="ListContinue">
    <w:name w:val="List Continue"/>
    <w:basedOn w:val="Normal"/>
    <w:semiHidden/>
    <w:rsid w:val="00993341"/>
    <w:pPr>
      <w:spacing w:after="120"/>
      <w:ind w:left="360"/>
    </w:pPr>
  </w:style>
  <w:style w:type="paragraph" w:styleId="ListContinue2">
    <w:name w:val="List Continue 2"/>
    <w:basedOn w:val="Normal"/>
    <w:semiHidden/>
    <w:rsid w:val="00993341"/>
    <w:pPr>
      <w:spacing w:after="120"/>
      <w:ind w:left="720"/>
    </w:pPr>
  </w:style>
  <w:style w:type="paragraph" w:styleId="ListContinue3">
    <w:name w:val="List Continue 3"/>
    <w:basedOn w:val="Normal"/>
    <w:semiHidden/>
    <w:rsid w:val="00993341"/>
    <w:pPr>
      <w:spacing w:after="120"/>
      <w:ind w:left="1080"/>
    </w:pPr>
  </w:style>
  <w:style w:type="paragraph" w:styleId="ListContinue4">
    <w:name w:val="List Continue 4"/>
    <w:basedOn w:val="Normal"/>
    <w:semiHidden/>
    <w:rsid w:val="00993341"/>
    <w:pPr>
      <w:spacing w:after="120"/>
      <w:ind w:left="1440"/>
    </w:pPr>
  </w:style>
  <w:style w:type="paragraph" w:styleId="ListContinue5">
    <w:name w:val="List Continue 5"/>
    <w:basedOn w:val="Normal"/>
    <w:semiHidden/>
    <w:rsid w:val="00993341"/>
    <w:pPr>
      <w:spacing w:after="120"/>
      <w:ind w:left="1800"/>
    </w:pPr>
  </w:style>
  <w:style w:type="paragraph" w:styleId="ListNumber">
    <w:name w:val="List Number"/>
    <w:basedOn w:val="Normal"/>
    <w:semiHidden/>
    <w:rsid w:val="00993341"/>
    <w:pPr>
      <w:numPr>
        <w:numId w:val="9"/>
      </w:numPr>
    </w:pPr>
  </w:style>
  <w:style w:type="paragraph" w:styleId="ListNumber2">
    <w:name w:val="List Number 2"/>
    <w:basedOn w:val="Normal"/>
    <w:semiHidden/>
    <w:rsid w:val="00993341"/>
    <w:pPr>
      <w:numPr>
        <w:numId w:val="10"/>
      </w:numPr>
    </w:pPr>
  </w:style>
  <w:style w:type="paragraph" w:styleId="ListNumber3">
    <w:name w:val="List Number 3"/>
    <w:basedOn w:val="Normal"/>
    <w:semiHidden/>
    <w:rsid w:val="00993341"/>
    <w:pPr>
      <w:numPr>
        <w:numId w:val="11"/>
      </w:numPr>
    </w:pPr>
  </w:style>
  <w:style w:type="paragraph" w:styleId="ListNumber4">
    <w:name w:val="List Number 4"/>
    <w:basedOn w:val="Normal"/>
    <w:semiHidden/>
    <w:rsid w:val="00993341"/>
    <w:pPr>
      <w:numPr>
        <w:numId w:val="12"/>
      </w:numPr>
    </w:pPr>
  </w:style>
  <w:style w:type="paragraph" w:styleId="ListNumber5">
    <w:name w:val="List Number 5"/>
    <w:basedOn w:val="Normal"/>
    <w:semiHidden/>
    <w:rsid w:val="00993341"/>
    <w:pPr>
      <w:numPr>
        <w:numId w:val="13"/>
      </w:numPr>
    </w:pPr>
  </w:style>
  <w:style w:type="paragraph" w:styleId="MessageHeader">
    <w:name w:val="Message Header"/>
    <w:basedOn w:val="Normal"/>
    <w:semiHidden/>
    <w:rsid w:val="00993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993341"/>
  </w:style>
  <w:style w:type="paragraph" w:styleId="NormalIndent">
    <w:name w:val="Normal Indent"/>
    <w:basedOn w:val="Normal"/>
    <w:semiHidden/>
    <w:rsid w:val="00993341"/>
    <w:pPr>
      <w:ind w:left="720"/>
    </w:pPr>
  </w:style>
  <w:style w:type="paragraph" w:styleId="NoteHeading">
    <w:name w:val="Note Heading"/>
    <w:basedOn w:val="Normal"/>
    <w:next w:val="Normal"/>
    <w:semiHidden/>
    <w:rsid w:val="00993341"/>
  </w:style>
  <w:style w:type="character" w:styleId="PageNumber">
    <w:name w:val="page number"/>
    <w:basedOn w:val="DefaultParagraphFont"/>
    <w:semiHidden/>
    <w:rsid w:val="00993341"/>
  </w:style>
  <w:style w:type="paragraph" w:styleId="PlainText">
    <w:name w:val="Plain Text"/>
    <w:basedOn w:val="Normal"/>
    <w:semiHidden/>
    <w:rsid w:val="00993341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93341"/>
  </w:style>
  <w:style w:type="paragraph" w:styleId="Signature">
    <w:name w:val="Signature"/>
    <w:basedOn w:val="Normal"/>
    <w:semiHidden/>
    <w:rsid w:val="00993341"/>
    <w:pPr>
      <w:ind w:left="4320"/>
    </w:pPr>
  </w:style>
  <w:style w:type="character" w:styleId="Strong">
    <w:name w:val="Strong"/>
    <w:qFormat/>
    <w:rsid w:val="00993341"/>
    <w:rPr>
      <w:b/>
      <w:bCs/>
    </w:rPr>
  </w:style>
  <w:style w:type="paragraph" w:styleId="Subtitle">
    <w:name w:val="Subtitle"/>
    <w:basedOn w:val="Normal"/>
    <w:qFormat/>
    <w:rsid w:val="00993341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9933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933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93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933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933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933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933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933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933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933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933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933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933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933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933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933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933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933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933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933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933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933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933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933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933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933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933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933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933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933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933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9334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99334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993341"/>
    <w:rPr>
      <w:sz w:val="24"/>
    </w:rPr>
  </w:style>
  <w:style w:type="paragraph" w:customStyle="1" w:styleId="ChecklistLevel1">
    <w:name w:val="Checklist Level 1"/>
    <w:basedOn w:val="ChecklistBasis"/>
    <w:rsid w:val="0099334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99334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9334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9334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993341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99334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99334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99334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99334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993341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99334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99334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993341"/>
    <w:pPr>
      <w:ind w:left="3067"/>
    </w:pPr>
  </w:style>
  <w:style w:type="paragraph" w:customStyle="1" w:styleId="ChecklistTableLabel">
    <w:name w:val="Checklist Table Label"/>
    <w:basedOn w:val="ChecklistBasis"/>
    <w:rsid w:val="00993341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993341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993341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993341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993341"/>
    <w:pPr>
      <w:numPr>
        <w:numId w:val="0"/>
      </w:numPr>
    </w:pPr>
  </w:style>
  <w:style w:type="paragraph" w:customStyle="1" w:styleId="SOPFooter">
    <w:name w:val="SOP Footer"/>
    <w:basedOn w:val="Normal"/>
    <w:rsid w:val="001E3EFB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483CF4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483CF4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894E3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94E3C"/>
    <w:rPr>
      <w:rFonts w:cs="Tahoma"/>
    </w:rPr>
  </w:style>
  <w:style w:type="paragraph" w:customStyle="1" w:styleId="SOPTableHeader">
    <w:name w:val="SOP Table Header"/>
    <w:basedOn w:val="Normal"/>
    <w:rsid w:val="00894E3C"/>
    <w:pPr>
      <w:jc w:val="center"/>
    </w:pPr>
    <w:rPr>
      <w:rFonts w:cs="Tahoma"/>
    </w:rPr>
  </w:style>
  <w:style w:type="paragraph" w:customStyle="1" w:styleId="SOPTableEntry">
    <w:name w:val="SOP Table Entry"/>
    <w:basedOn w:val="SOPTableHeader"/>
    <w:rsid w:val="00894E3C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C80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01A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semiHidden/>
    <w:unhideWhenUsed/>
    <w:rsid w:val="00C80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hs.gov/ohrp/register-irbs-and-obtain-fwas/form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ubpartc@hhs.gov" TargetMode="External"/><Relationship Id="rId1" Type="http://schemas.openxmlformats.org/officeDocument/2006/relationships/hyperlink" Target="https://www.hhs.gov/ohrp/regulations-and-policy/guidance/prisoner-research-certification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e84db-8738-4c7b-9bdc-65b9500871f6" xsi:nil="true"/>
    <lcf76f155ced4ddcb4097134ff3c332f xmlns="00b6f91f-ed03-4165-8b01-1890540ffe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258DE20CA7D49A25FA3F8C4A3AF5B" ma:contentTypeVersion="15" ma:contentTypeDescription="Create a new document." ma:contentTypeScope="" ma:versionID="a668aee224a09124b7288458c5a39a0f">
  <xsd:schema xmlns:xsd="http://www.w3.org/2001/XMLSchema" xmlns:xs="http://www.w3.org/2001/XMLSchema" xmlns:p="http://schemas.microsoft.com/office/2006/metadata/properties" xmlns:ns2="00b6f91f-ed03-4165-8b01-1890540ffe91" xmlns:ns3="437a914d-84b2-4340-8af1-1ccba030c5ae" xmlns:ns4="efce84db-8738-4c7b-9bdc-65b9500871f6" targetNamespace="http://schemas.microsoft.com/office/2006/metadata/properties" ma:root="true" ma:fieldsID="96c9472eb2698dcde427155b908e5da9" ns2:_="" ns3:_="" ns4:_="">
    <xsd:import namespace="00b6f91f-ed03-4165-8b01-1890540ffe91"/>
    <xsd:import namespace="437a914d-84b2-4340-8af1-1ccba030c5ae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f91f-ed03-4165-8b01-1890540ff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914d-84b2-4340-8af1-1ccba030c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274664d-fb22-489a-9831-4a209a833dee}" ma:internalName="TaxCatchAll" ma:showField="CatchAllData" ma:web="437a914d-84b2-4340-8af1-1ccba030c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086CB-3D2C-4B51-B911-51A4F7DDBD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97b1db-a13e-4ee7-9197-b96be736c43f"/>
    <ds:schemaRef ds:uri="efce84db-8738-4c7b-9bdc-65b9500871f6"/>
    <ds:schemaRef ds:uri="00b6f91f-ed03-4165-8b01-1890540ffe91"/>
  </ds:schemaRefs>
</ds:datastoreItem>
</file>

<file path=customXml/itemProps2.xml><?xml version="1.0" encoding="utf-8"?>
<ds:datastoreItem xmlns:ds="http://schemas.openxmlformats.org/officeDocument/2006/customXml" ds:itemID="{2C3FE310-797B-44F8-80C4-F256643EA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0346B-09F2-4927-AFA9-8724AE70F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f91f-ed03-4165-8b01-1890540ffe91"/>
    <ds:schemaRef ds:uri="437a914d-84b2-4340-8af1-1ccba030c5ae"/>
    <ds:schemaRef ds:uri="efce84db-8738-4c7b-9bdc-65b950087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2526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Communication of Review Results</vt:lpstr>
    </vt:vector>
  </TitlesOfParts>
  <Manager>Huron Consulting Group, Inc.</Manager>
  <Company>Huron Consulting Group, Inc.</Company>
  <LinksUpToDate>false</LinksUpToDate>
  <CharactersWithSpaces>2952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Communication of Review Results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Alec Henderson</cp:lastModifiedBy>
  <cp:revision>7</cp:revision>
  <cp:lastPrinted>2013-10-24T15:06:00Z</cp:lastPrinted>
  <dcterms:created xsi:type="dcterms:W3CDTF">2020-03-30T18:11:00Z</dcterms:created>
  <dcterms:modified xsi:type="dcterms:W3CDTF">2023-01-20T22:07:00Z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0x0101000D5258DE20CA7D49A25FA3F8C4A3AF5B</vt:lpwstr>
  </property>
  <property fmtid="{D5CDD505-2E9C-101B-9397-08002B2CF9AE}" pid="3" name="_dlc_DocIdItemGuid">
    <vt:lpwstr>541fa52e-83bf-48d7-81ff-abb79428d7f8</vt:lpwstr>
  </property>
  <property fmtid="{D5CDD505-2E9C-101B-9397-08002B2CF9AE}" pid="4" name="MediaServiceImageTags">
    <vt:lpwstr/>
  </property>
</Properties>
</file>